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5C5C0A" w:rsidRDefault="0085747A" w:rsidP="00585980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5C5C0A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5C5C0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C5C0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C5C0A">
        <w:rPr>
          <w:rFonts w:ascii="Corbel" w:hAnsi="Corbel"/>
          <w:b/>
          <w:smallCaps/>
          <w:sz w:val="24"/>
          <w:szCs w:val="24"/>
        </w:rPr>
        <w:t xml:space="preserve"> </w:t>
      </w:r>
      <w:r w:rsidR="00876332" w:rsidRPr="005C5C0A">
        <w:rPr>
          <w:rFonts w:ascii="Corbel" w:hAnsi="Corbel"/>
          <w:b/>
          <w:smallCaps/>
          <w:sz w:val="24"/>
          <w:szCs w:val="24"/>
        </w:rPr>
        <w:t>202</w:t>
      </w:r>
      <w:r w:rsidR="00477F2A">
        <w:rPr>
          <w:rFonts w:ascii="Corbel" w:hAnsi="Corbel"/>
          <w:b/>
          <w:smallCaps/>
          <w:sz w:val="24"/>
          <w:szCs w:val="24"/>
        </w:rPr>
        <w:t>1</w:t>
      </w:r>
      <w:r w:rsidR="00876332" w:rsidRPr="005C5C0A">
        <w:rPr>
          <w:rFonts w:ascii="Corbel" w:hAnsi="Corbel"/>
          <w:b/>
          <w:smallCaps/>
          <w:sz w:val="24"/>
          <w:szCs w:val="24"/>
        </w:rPr>
        <w:t>-202</w:t>
      </w:r>
      <w:r w:rsidR="00477F2A">
        <w:rPr>
          <w:rFonts w:ascii="Corbel" w:hAnsi="Corbel"/>
          <w:b/>
          <w:smallCaps/>
          <w:sz w:val="24"/>
          <w:szCs w:val="24"/>
        </w:rPr>
        <w:t>6</w:t>
      </w:r>
      <w:r w:rsidR="0085747A" w:rsidRPr="005C5C0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445970" w:rsidRPr="005C5C0A" w:rsidRDefault="00585980" w:rsidP="0058598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5C5C0A">
        <w:rPr>
          <w:rFonts w:ascii="Corbel" w:hAnsi="Corbel"/>
          <w:sz w:val="24"/>
          <w:szCs w:val="24"/>
        </w:rPr>
        <w:t xml:space="preserve">Rok akademicki </w:t>
      </w:r>
      <w:r w:rsidRPr="005C5C0A">
        <w:rPr>
          <w:rFonts w:ascii="Corbel" w:hAnsi="Corbel"/>
          <w:b/>
          <w:sz w:val="24"/>
          <w:szCs w:val="24"/>
        </w:rPr>
        <w:t>202</w:t>
      </w:r>
      <w:r w:rsidR="00477F2A">
        <w:rPr>
          <w:rFonts w:ascii="Corbel" w:hAnsi="Corbel"/>
          <w:b/>
          <w:sz w:val="24"/>
          <w:szCs w:val="24"/>
        </w:rPr>
        <w:t>4</w:t>
      </w:r>
      <w:r w:rsidRPr="005C5C0A">
        <w:rPr>
          <w:rFonts w:ascii="Corbel" w:hAnsi="Corbel"/>
          <w:b/>
          <w:sz w:val="24"/>
          <w:szCs w:val="24"/>
        </w:rPr>
        <w:t>/202</w:t>
      </w:r>
      <w:r w:rsidR="00477F2A">
        <w:rPr>
          <w:rFonts w:ascii="Corbel" w:hAnsi="Corbel"/>
          <w:b/>
          <w:sz w:val="24"/>
          <w:szCs w:val="24"/>
        </w:rPr>
        <w:t>5</w:t>
      </w:r>
      <w:bookmarkStart w:id="0" w:name="_GoBack"/>
      <w:bookmarkEnd w:id="0"/>
    </w:p>
    <w:p w:rsidR="0085747A" w:rsidRPr="005C5C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C5C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C5C0A">
        <w:rPr>
          <w:rFonts w:ascii="Corbel" w:hAnsi="Corbel"/>
          <w:szCs w:val="24"/>
        </w:rPr>
        <w:t xml:space="preserve">1. </w:t>
      </w:r>
      <w:r w:rsidR="0085747A" w:rsidRPr="005C5C0A">
        <w:rPr>
          <w:rFonts w:ascii="Corbel" w:hAnsi="Corbel"/>
          <w:szCs w:val="24"/>
        </w:rPr>
        <w:t xml:space="preserve">Podstawowe </w:t>
      </w:r>
      <w:r w:rsidR="00445970" w:rsidRPr="005C5C0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C5C0A" w:rsidTr="00B819C8">
        <w:tc>
          <w:tcPr>
            <w:tcW w:w="2694" w:type="dxa"/>
            <w:vAlign w:val="center"/>
          </w:tcPr>
          <w:p w:rsidR="0085747A" w:rsidRPr="005C5C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C5C0A" w:rsidRDefault="00585980" w:rsidP="00283608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z</w:t>
            </w:r>
            <w:r w:rsidR="00876332" w:rsidRPr="005C5C0A">
              <w:rPr>
                <w:rFonts w:ascii="Corbel" w:hAnsi="Corbel"/>
                <w:sz w:val="24"/>
                <w:szCs w:val="24"/>
              </w:rPr>
              <w:t>ajęcia korekcyjno-kompensacyjne</w:t>
            </w:r>
          </w:p>
        </w:tc>
      </w:tr>
      <w:tr w:rsidR="00585980" w:rsidRPr="005C5C0A" w:rsidTr="00B819C8">
        <w:tc>
          <w:tcPr>
            <w:tcW w:w="2694" w:type="dxa"/>
            <w:vAlign w:val="center"/>
          </w:tcPr>
          <w:p w:rsidR="00585980" w:rsidRPr="005C5C0A" w:rsidRDefault="005859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585980" w:rsidRPr="005C5C0A" w:rsidRDefault="00585980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C0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585980" w:rsidRPr="005C5C0A" w:rsidTr="00B819C8">
        <w:tc>
          <w:tcPr>
            <w:tcW w:w="2694" w:type="dxa"/>
            <w:vAlign w:val="center"/>
          </w:tcPr>
          <w:p w:rsidR="00585980" w:rsidRPr="005C5C0A" w:rsidRDefault="0058598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585980" w:rsidRPr="005C5C0A" w:rsidRDefault="00585980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C0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85980" w:rsidRPr="005C5C0A" w:rsidTr="00B819C8">
        <w:tc>
          <w:tcPr>
            <w:tcW w:w="2694" w:type="dxa"/>
            <w:vAlign w:val="center"/>
          </w:tcPr>
          <w:p w:rsidR="00585980" w:rsidRPr="005C5C0A" w:rsidRDefault="005859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85980" w:rsidRPr="005C5C0A" w:rsidRDefault="00585980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C0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85980" w:rsidRPr="005C5C0A" w:rsidTr="00B819C8">
        <w:tc>
          <w:tcPr>
            <w:tcW w:w="2694" w:type="dxa"/>
            <w:vAlign w:val="center"/>
          </w:tcPr>
          <w:p w:rsidR="00585980" w:rsidRPr="005C5C0A" w:rsidRDefault="005859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85980" w:rsidRPr="005C5C0A" w:rsidRDefault="00585980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C0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585980" w:rsidRPr="005C5C0A" w:rsidTr="00B819C8">
        <w:tc>
          <w:tcPr>
            <w:tcW w:w="2694" w:type="dxa"/>
            <w:vAlign w:val="center"/>
          </w:tcPr>
          <w:p w:rsidR="00585980" w:rsidRPr="005C5C0A" w:rsidRDefault="005859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85980" w:rsidRPr="005C5C0A" w:rsidRDefault="00585980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C0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85980" w:rsidRPr="005C5C0A" w:rsidTr="00B819C8">
        <w:tc>
          <w:tcPr>
            <w:tcW w:w="2694" w:type="dxa"/>
            <w:vAlign w:val="center"/>
          </w:tcPr>
          <w:p w:rsidR="00585980" w:rsidRPr="005C5C0A" w:rsidRDefault="005859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85980" w:rsidRPr="005C5C0A" w:rsidRDefault="00585980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C0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85980" w:rsidRPr="005C5C0A" w:rsidTr="00B819C8">
        <w:tc>
          <w:tcPr>
            <w:tcW w:w="2694" w:type="dxa"/>
            <w:vAlign w:val="center"/>
          </w:tcPr>
          <w:p w:rsidR="00585980" w:rsidRPr="005C5C0A" w:rsidRDefault="005859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85980" w:rsidRPr="005C5C0A" w:rsidRDefault="00585980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C0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585980" w:rsidRPr="005C5C0A" w:rsidTr="00B819C8">
        <w:tc>
          <w:tcPr>
            <w:tcW w:w="2694" w:type="dxa"/>
            <w:vAlign w:val="center"/>
          </w:tcPr>
          <w:p w:rsidR="00585980" w:rsidRPr="005C5C0A" w:rsidRDefault="005859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85980" w:rsidRPr="005C5C0A" w:rsidRDefault="005859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C0A">
              <w:rPr>
                <w:rFonts w:ascii="Corbel" w:hAnsi="Corbel"/>
                <w:b w:val="0"/>
                <w:sz w:val="24"/>
                <w:szCs w:val="24"/>
              </w:rPr>
              <w:t>IV rok, 8 semestr</w:t>
            </w:r>
          </w:p>
        </w:tc>
      </w:tr>
      <w:tr w:rsidR="00585980" w:rsidRPr="005C5C0A" w:rsidTr="00B819C8">
        <w:tc>
          <w:tcPr>
            <w:tcW w:w="2694" w:type="dxa"/>
            <w:vAlign w:val="center"/>
          </w:tcPr>
          <w:p w:rsidR="00585980" w:rsidRPr="005C5C0A" w:rsidRDefault="005859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85980" w:rsidRPr="005C5C0A" w:rsidRDefault="00585980" w:rsidP="0087633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C5C0A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E.2. Przygotowanie dydaktyczno – metodyczne; przedmiot specjalnościowy</w:t>
            </w:r>
          </w:p>
        </w:tc>
      </w:tr>
      <w:tr w:rsidR="00585980" w:rsidRPr="005C5C0A" w:rsidTr="00B819C8">
        <w:tc>
          <w:tcPr>
            <w:tcW w:w="2694" w:type="dxa"/>
            <w:vAlign w:val="center"/>
          </w:tcPr>
          <w:p w:rsidR="00585980" w:rsidRPr="005C5C0A" w:rsidRDefault="005859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85980" w:rsidRPr="005C5C0A" w:rsidRDefault="005859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C0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585980" w:rsidRPr="005C5C0A" w:rsidTr="00B819C8">
        <w:tc>
          <w:tcPr>
            <w:tcW w:w="2694" w:type="dxa"/>
            <w:vAlign w:val="center"/>
          </w:tcPr>
          <w:p w:rsidR="00585980" w:rsidRPr="005C5C0A" w:rsidRDefault="005859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85980" w:rsidRPr="005C5C0A" w:rsidRDefault="005859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C0A">
              <w:rPr>
                <w:rFonts w:ascii="Corbel" w:hAnsi="Corbel"/>
                <w:b w:val="0"/>
                <w:sz w:val="24"/>
                <w:szCs w:val="24"/>
              </w:rPr>
              <w:t>dr Beata Gumienny, dr Aleksandra Mach</w:t>
            </w:r>
          </w:p>
        </w:tc>
      </w:tr>
      <w:tr w:rsidR="00585980" w:rsidRPr="005C5C0A" w:rsidTr="00B819C8">
        <w:tc>
          <w:tcPr>
            <w:tcW w:w="2694" w:type="dxa"/>
            <w:vAlign w:val="center"/>
          </w:tcPr>
          <w:p w:rsidR="00585980" w:rsidRPr="005C5C0A" w:rsidRDefault="005859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85980" w:rsidRPr="005C5C0A" w:rsidRDefault="005859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C0A">
              <w:rPr>
                <w:rFonts w:ascii="Corbel" w:hAnsi="Corbel"/>
                <w:b w:val="0"/>
                <w:sz w:val="24"/>
                <w:szCs w:val="24"/>
              </w:rPr>
              <w:t>dr Małgorzata Zaborniak-Sobczak</w:t>
            </w:r>
          </w:p>
        </w:tc>
      </w:tr>
    </w:tbl>
    <w:p w:rsidR="0085747A" w:rsidRPr="005C5C0A" w:rsidRDefault="0085747A" w:rsidP="00E07378">
      <w:pPr>
        <w:pStyle w:val="Podpunkty"/>
        <w:ind w:left="0"/>
        <w:rPr>
          <w:rFonts w:ascii="Corbel" w:hAnsi="Corbel"/>
          <w:sz w:val="24"/>
          <w:szCs w:val="24"/>
        </w:rPr>
      </w:pPr>
      <w:r w:rsidRPr="005C5C0A">
        <w:rPr>
          <w:rFonts w:ascii="Corbel" w:hAnsi="Corbel"/>
          <w:sz w:val="24"/>
          <w:szCs w:val="24"/>
        </w:rPr>
        <w:t xml:space="preserve">* </w:t>
      </w:r>
      <w:r w:rsidRPr="005C5C0A">
        <w:rPr>
          <w:rFonts w:ascii="Corbel" w:hAnsi="Corbel"/>
          <w:i/>
          <w:sz w:val="24"/>
          <w:szCs w:val="24"/>
        </w:rPr>
        <w:t>-</w:t>
      </w:r>
      <w:r w:rsidR="00B90885" w:rsidRPr="005C5C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C5C0A">
        <w:rPr>
          <w:rFonts w:ascii="Corbel" w:hAnsi="Corbel"/>
          <w:b w:val="0"/>
          <w:sz w:val="24"/>
          <w:szCs w:val="24"/>
        </w:rPr>
        <w:t>e,</w:t>
      </w:r>
      <w:r w:rsidRPr="005C5C0A">
        <w:rPr>
          <w:rFonts w:ascii="Corbel" w:hAnsi="Corbel"/>
          <w:i/>
          <w:sz w:val="24"/>
          <w:szCs w:val="24"/>
        </w:rPr>
        <w:t xml:space="preserve"> </w:t>
      </w:r>
      <w:r w:rsidRPr="005C5C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C5C0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5C5C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5C5C0A" w:rsidRDefault="0085747A" w:rsidP="00585980">
      <w:pPr>
        <w:pStyle w:val="Podpunkty"/>
        <w:ind w:left="284"/>
        <w:rPr>
          <w:rFonts w:ascii="Corbel" w:hAnsi="Corbel"/>
          <w:sz w:val="24"/>
          <w:szCs w:val="24"/>
        </w:rPr>
      </w:pPr>
      <w:r w:rsidRPr="005C5C0A">
        <w:rPr>
          <w:rFonts w:ascii="Corbel" w:hAnsi="Corbel"/>
          <w:sz w:val="24"/>
          <w:szCs w:val="24"/>
        </w:rPr>
        <w:t>1.</w:t>
      </w:r>
      <w:r w:rsidR="00E22FBC" w:rsidRPr="005C5C0A">
        <w:rPr>
          <w:rFonts w:ascii="Corbel" w:hAnsi="Corbel"/>
          <w:sz w:val="24"/>
          <w:szCs w:val="24"/>
        </w:rPr>
        <w:t>1</w:t>
      </w:r>
      <w:r w:rsidRPr="005C5C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5C5C0A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C5C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5C0A">
              <w:rPr>
                <w:rFonts w:ascii="Corbel" w:hAnsi="Corbel"/>
                <w:szCs w:val="24"/>
              </w:rPr>
              <w:t>Semestr</w:t>
            </w:r>
          </w:p>
          <w:p w:rsidR="00015B8F" w:rsidRPr="005C5C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5C0A">
              <w:rPr>
                <w:rFonts w:ascii="Corbel" w:hAnsi="Corbel"/>
                <w:szCs w:val="24"/>
              </w:rPr>
              <w:t>(</w:t>
            </w:r>
            <w:r w:rsidR="00363F78" w:rsidRPr="005C5C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C5C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C5C0A">
              <w:rPr>
                <w:rFonts w:ascii="Corbel" w:hAnsi="Corbel"/>
                <w:szCs w:val="24"/>
              </w:rPr>
              <w:t>Wykł</w:t>
            </w:r>
            <w:proofErr w:type="spellEnd"/>
            <w:r w:rsidRPr="005C5C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C5C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5C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C5C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C5C0A">
              <w:rPr>
                <w:rFonts w:ascii="Corbel" w:hAnsi="Corbel"/>
                <w:szCs w:val="24"/>
              </w:rPr>
              <w:t>Konw</w:t>
            </w:r>
            <w:proofErr w:type="spellEnd"/>
            <w:r w:rsidRPr="005C5C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C5C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5C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C5C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C5C0A">
              <w:rPr>
                <w:rFonts w:ascii="Corbel" w:hAnsi="Corbel"/>
                <w:szCs w:val="24"/>
              </w:rPr>
              <w:t>Sem</w:t>
            </w:r>
            <w:proofErr w:type="spellEnd"/>
            <w:r w:rsidRPr="005C5C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C5C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5C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C5C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C5C0A">
              <w:rPr>
                <w:rFonts w:ascii="Corbel" w:hAnsi="Corbel"/>
                <w:szCs w:val="24"/>
              </w:rPr>
              <w:t>Prakt</w:t>
            </w:r>
            <w:proofErr w:type="spellEnd"/>
            <w:r w:rsidRPr="005C5C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C5C0A" w:rsidRDefault="0058598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5C0A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C5C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C5C0A">
              <w:rPr>
                <w:rFonts w:ascii="Corbel" w:hAnsi="Corbel"/>
                <w:b/>
                <w:szCs w:val="24"/>
              </w:rPr>
              <w:t>Liczba pkt</w:t>
            </w:r>
            <w:r w:rsidR="00B90885" w:rsidRPr="005C5C0A">
              <w:rPr>
                <w:rFonts w:ascii="Corbel" w:hAnsi="Corbel"/>
                <w:b/>
                <w:szCs w:val="24"/>
              </w:rPr>
              <w:t>.</w:t>
            </w:r>
            <w:r w:rsidRPr="005C5C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C5C0A" w:rsidTr="0058598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C5C0A" w:rsidRDefault="00585980" w:rsidP="005859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C5C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C5C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C5C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C5C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C5C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C5C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C5C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C5C0A" w:rsidRDefault="002C67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C5C0A" w:rsidRDefault="003B5B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5C5C0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5C5C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C5C0A">
        <w:rPr>
          <w:rFonts w:ascii="Corbel" w:hAnsi="Corbel"/>
          <w:smallCaps w:val="0"/>
          <w:szCs w:val="24"/>
        </w:rPr>
        <w:t>1.</w:t>
      </w:r>
      <w:r w:rsidR="00E22FBC" w:rsidRPr="005C5C0A">
        <w:rPr>
          <w:rFonts w:ascii="Corbel" w:hAnsi="Corbel"/>
          <w:smallCaps w:val="0"/>
          <w:szCs w:val="24"/>
        </w:rPr>
        <w:t>2</w:t>
      </w:r>
      <w:r w:rsidR="00F83B28" w:rsidRPr="005C5C0A">
        <w:rPr>
          <w:rFonts w:ascii="Corbel" w:hAnsi="Corbel"/>
          <w:smallCaps w:val="0"/>
          <w:szCs w:val="24"/>
        </w:rPr>
        <w:t>.</w:t>
      </w:r>
      <w:r w:rsidR="00F83B28" w:rsidRPr="005C5C0A">
        <w:rPr>
          <w:rFonts w:ascii="Corbel" w:hAnsi="Corbel"/>
          <w:smallCaps w:val="0"/>
          <w:szCs w:val="24"/>
        </w:rPr>
        <w:tab/>
      </w:r>
      <w:r w:rsidRPr="005C5C0A">
        <w:rPr>
          <w:rFonts w:ascii="Corbel" w:hAnsi="Corbel"/>
          <w:smallCaps w:val="0"/>
          <w:szCs w:val="24"/>
        </w:rPr>
        <w:t xml:space="preserve">Sposób realizacji zajęć  </w:t>
      </w:r>
    </w:p>
    <w:p w:rsidR="00585980" w:rsidRPr="005C5C0A" w:rsidRDefault="00585980" w:rsidP="0058598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C5C0A">
        <w:rPr>
          <w:rFonts w:ascii="Corbel" w:eastAsia="MS Gothic" w:hAnsi="Corbel"/>
          <w:b w:val="0"/>
          <w:szCs w:val="24"/>
        </w:rPr>
        <w:sym w:font="Wingdings" w:char="F078"/>
      </w:r>
      <w:r w:rsidRPr="005C5C0A">
        <w:rPr>
          <w:rFonts w:ascii="Corbel" w:eastAsia="MS Gothic" w:hAnsi="Corbel"/>
          <w:b w:val="0"/>
          <w:szCs w:val="24"/>
        </w:rPr>
        <w:t xml:space="preserve"> </w:t>
      </w:r>
      <w:r w:rsidRPr="005C5C0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5C5C0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C5C0A">
        <w:rPr>
          <w:rFonts w:ascii="MS Gothic" w:eastAsia="MS Gothic" w:hAnsi="MS Gothic" w:cs="MS Gothic" w:hint="eastAsia"/>
          <w:b w:val="0"/>
          <w:szCs w:val="24"/>
        </w:rPr>
        <w:t>☐</w:t>
      </w:r>
      <w:r w:rsidRPr="005C5C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5C5C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5C5C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C5C0A">
        <w:rPr>
          <w:rFonts w:ascii="Corbel" w:hAnsi="Corbel"/>
          <w:smallCaps w:val="0"/>
          <w:szCs w:val="24"/>
        </w:rPr>
        <w:t xml:space="preserve">1.3 </w:t>
      </w:r>
      <w:r w:rsidR="00F83B28" w:rsidRPr="005C5C0A">
        <w:rPr>
          <w:rFonts w:ascii="Corbel" w:hAnsi="Corbel"/>
          <w:smallCaps w:val="0"/>
          <w:szCs w:val="24"/>
        </w:rPr>
        <w:tab/>
      </w:r>
      <w:r w:rsidRPr="005C5C0A">
        <w:rPr>
          <w:rFonts w:ascii="Corbel" w:hAnsi="Corbel"/>
          <w:smallCaps w:val="0"/>
          <w:szCs w:val="24"/>
        </w:rPr>
        <w:t>For</w:t>
      </w:r>
      <w:r w:rsidR="00445970" w:rsidRPr="005C5C0A">
        <w:rPr>
          <w:rFonts w:ascii="Corbel" w:hAnsi="Corbel"/>
          <w:smallCaps w:val="0"/>
          <w:szCs w:val="24"/>
        </w:rPr>
        <w:t xml:space="preserve">ma zaliczenia przedmiotu </w:t>
      </w:r>
      <w:r w:rsidRPr="005C5C0A">
        <w:rPr>
          <w:rFonts w:ascii="Corbel" w:hAnsi="Corbel"/>
          <w:smallCaps w:val="0"/>
          <w:szCs w:val="24"/>
        </w:rPr>
        <w:t xml:space="preserve"> (z toku)</w:t>
      </w:r>
    </w:p>
    <w:p w:rsidR="00585980" w:rsidRPr="005C5C0A" w:rsidRDefault="0058598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C5C0A">
        <w:rPr>
          <w:rFonts w:ascii="Corbel" w:hAnsi="Corbel"/>
          <w:smallCaps w:val="0"/>
          <w:szCs w:val="24"/>
        </w:rPr>
        <w:tab/>
      </w:r>
      <w:r w:rsidRPr="005C5C0A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Pr="005C5C0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5C5C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C5C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C5C0A" w:rsidTr="00745302">
        <w:tc>
          <w:tcPr>
            <w:tcW w:w="9670" w:type="dxa"/>
          </w:tcPr>
          <w:p w:rsidR="00585980" w:rsidRPr="005C5C0A" w:rsidRDefault="0058598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przedmiotów: </w:t>
            </w:r>
          </w:p>
          <w:p w:rsidR="0085747A" w:rsidRPr="005C5C0A" w:rsidRDefault="00714F5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Wspólne i swoiste potrzeby dzieci ze specjalnymi potrzebami edukacyjnymi</w:t>
            </w:r>
          </w:p>
          <w:p w:rsidR="0085747A" w:rsidRPr="005C5C0A" w:rsidRDefault="00714F5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specjalnych potrzeb edukacyjnych dzieci i młodzieży w grupach zróżnicowanych</w:t>
            </w:r>
          </w:p>
          <w:p w:rsidR="00714F53" w:rsidRPr="005C5C0A" w:rsidRDefault="00714F5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kształcenia i wychowania uczniów z niepełnosprawnością intelektualną w stopniu lekkim w edukacji przedszkolnej i wczesnoszkolnej</w:t>
            </w:r>
          </w:p>
        </w:tc>
      </w:tr>
    </w:tbl>
    <w:p w:rsidR="00153C41" w:rsidRPr="005C5C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C5C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C5C0A">
        <w:rPr>
          <w:rFonts w:ascii="Corbel" w:hAnsi="Corbel"/>
          <w:szCs w:val="24"/>
        </w:rPr>
        <w:t>3.</w:t>
      </w:r>
      <w:r w:rsidR="0085747A" w:rsidRPr="005C5C0A">
        <w:rPr>
          <w:rFonts w:ascii="Corbel" w:hAnsi="Corbel"/>
          <w:szCs w:val="24"/>
        </w:rPr>
        <w:t xml:space="preserve"> </w:t>
      </w:r>
      <w:r w:rsidR="00A84C85" w:rsidRPr="005C5C0A">
        <w:rPr>
          <w:rFonts w:ascii="Corbel" w:hAnsi="Corbel"/>
          <w:szCs w:val="24"/>
        </w:rPr>
        <w:t>cele, efekty uczenia się</w:t>
      </w:r>
      <w:r w:rsidR="0085747A" w:rsidRPr="005C5C0A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5C5C0A" w:rsidRDefault="0071620A" w:rsidP="00585980">
      <w:pPr>
        <w:pStyle w:val="Podpunkty"/>
        <w:rPr>
          <w:rFonts w:ascii="Corbel" w:hAnsi="Corbel"/>
          <w:sz w:val="24"/>
          <w:szCs w:val="24"/>
        </w:rPr>
      </w:pPr>
      <w:r w:rsidRPr="005C5C0A">
        <w:rPr>
          <w:rFonts w:ascii="Corbel" w:hAnsi="Corbel"/>
          <w:sz w:val="24"/>
          <w:szCs w:val="24"/>
        </w:rPr>
        <w:t xml:space="preserve">3.1 </w:t>
      </w:r>
      <w:r w:rsidR="00C05F44" w:rsidRPr="005C5C0A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B5B00" w:rsidRPr="005C5C0A" w:rsidTr="00127C3E">
        <w:tc>
          <w:tcPr>
            <w:tcW w:w="851" w:type="dxa"/>
            <w:vAlign w:val="center"/>
          </w:tcPr>
          <w:p w:rsidR="003B5B00" w:rsidRPr="005C5C0A" w:rsidRDefault="003B5B00" w:rsidP="0058598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C5C0A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</w:tcPr>
          <w:p w:rsidR="003B5B00" w:rsidRPr="005C5C0A" w:rsidRDefault="003B5B00" w:rsidP="00127C3E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bCs/>
                <w:sz w:val="24"/>
                <w:szCs w:val="24"/>
              </w:rPr>
              <w:t>Wprowadzenie studentów w problematykę kształcenia uczniów z zaburzeniami rozwojowymi, w tym specyficznymi trudnościami w uczeniu się.</w:t>
            </w:r>
            <w:r w:rsidRPr="005C5C0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B5B00" w:rsidRPr="005C5C0A" w:rsidTr="00127C3E">
        <w:tc>
          <w:tcPr>
            <w:tcW w:w="851" w:type="dxa"/>
            <w:vAlign w:val="center"/>
          </w:tcPr>
          <w:p w:rsidR="003B5B00" w:rsidRPr="005C5C0A" w:rsidRDefault="003B5B00" w:rsidP="0058598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3B5B00" w:rsidRPr="005C5C0A" w:rsidRDefault="003B5B00" w:rsidP="00127C3E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Wyposażenie studentów w umiejętność organizowania ćwiczeń wyrównujących braki spowodowane zaburzeniami funkcji poznawczych i percepcyjno- motorycznych.</w:t>
            </w:r>
          </w:p>
        </w:tc>
      </w:tr>
    </w:tbl>
    <w:p w:rsidR="0085747A" w:rsidRPr="005C5C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5C5C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C5C0A">
        <w:rPr>
          <w:rFonts w:ascii="Corbel" w:hAnsi="Corbel"/>
          <w:b/>
          <w:sz w:val="24"/>
          <w:szCs w:val="24"/>
        </w:rPr>
        <w:t xml:space="preserve">3.2 </w:t>
      </w:r>
      <w:r w:rsidR="001D7B54" w:rsidRPr="005C5C0A">
        <w:rPr>
          <w:rFonts w:ascii="Corbel" w:hAnsi="Corbel"/>
          <w:b/>
          <w:sz w:val="24"/>
          <w:szCs w:val="24"/>
        </w:rPr>
        <w:t xml:space="preserve">Efekty </w:t>
      </w:r>
      <w:r w:rsidR="00C05F44" w:rsidRPr="005C5C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C5C0A">
        <w:rPr>
          <w:rFonts w:ascii="Corbel" w:hAnsi="Corbel"/>
          <w:b/>
          <w:sz w:val="24"/>
          <w:szCs w:val="24"/>
        </w:rPr>
        <w:t>dla przedmiotu</w:t>
      </w:r>
      <w:r w:rsidR="00445970" w:rsidRPr="005C5C0A">
        <w:rPr>
          <w:rFonts w:ascii="Corbel" w:hAnsi="Corbel"/>
          <w:sz w:val="24"/>
          <w:szCs w:val="24"/>
        </w:rPr>
        <w:t xml:space="preserve"> </w:t>
      </w:r>
    </w:p>
    <w:p w:rsidR="001D7B54" w:rsidRPr="005C5C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C5C0A" w:rsidTr="0071620A">
        <w:tc>
          <w:tcPr>
            <w:tcW w:w="1701" w:type="dxa"/>
            <w:vAlign w:val="center"/>
          </w:tcPr>
          <w:p w:rsidR="0085747A" w:rsidRPr="005C5C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C5C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C5C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C5C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5C5C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C5C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C5C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5C5C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C5C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73E29" w:rsidRPr="005C5C0A" w:rsidTr="0071620A">
        <w:tc>
          <w:tcPr>
            <w:tcW w:w="1701" w:type="dxa"/>
            <w:vAlign w:val="center"/>
          </w:tcPr>
          <w:p w:rsidR="00B73E29" w:rsidRPr="005C5C0A" w:rsidRDefault="00B73E2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B73E29" w:rsidRPr="005C5C0A" w:rsidRDefault="00B73E2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B73E29" w:rsidRPr="005C5C0A" w:rsidRDefault="00B73E2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B5B00" w:rsidRPr="005C5C0A" w:rsidTr="00283608">
        <w:tc>
          <w:tcPr>
            <w:tcW w:w="1701" w:type="dxa"/>
            <w:vAlign w:val="center"/>
          </w:tcPr>
          <w:p w:rsidR="003B5B00" w:rsidRPr="005C5C0A" w:rsidRDefault="003B5B00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C5C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B5B00" w:rsidRPr="005C5C0A" w:rsidRDefault="00244809" w:rsidP="002836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scharakteryzuje</w:t>
            </w:r>
            <w:r w:rsidRPr="005C5C0A">
              <w:rPr>
                <w:rFonts w:ascii="Corbel" w:hAnsi="Corbel"/>
                <w:color w:val="FF0000"/>
                <w:sz w:val="24"/>
                <w:szCs w:val="24"/>
              </w:rPr>
              <w:t xml:space="preserve"> </w:t>
            </w:r>
            <w:r w:rsidR="003B5B00" w:rsidRPr="005C5C0A">
              <w:rPr>
                <w:rFonts w:ascii="Corbel" w:hAnsi="Corbel"/>
                <w:sz w:val="24"/>
                <w:szCs w:val="24"/>
              </w:rPr>
              <w:t>symptom</w:t>
            </w:r>
            <w:r w:rsidRPr="005C5C0A">
              <w:rPr>
                <w:rFonts w:ascii="Corbel" w:hAnsi="Corbel"/>
                <w:sz w:val="24"/>
                <w:szCs w:val="24"/>
              </w:rPr>
              <w:t>y</w:t>
            </w:r>
            <w:r w:rsidR="003B5B00" w:rsidRPr="005C5C0A">
              <w:rPr>
                <w:rFonts w:ascii="Corbel" w:hAnsi="Corbel"/>
                <w:sz w:val="24"/>
                <w:szCs w:val="24"/>
              </w:rPr>
              <w:t xml:space="preserve"> specyficznych  (dysleksja rozwojowa) i niespecyficznych (związanych z niepełnosprawnością intelektualną) trudności w czytaniu i pisaniu.</w:t>
            </w:r>
          </w:p>
        </w:tc>
        <w:tc>
          <w:tcPr>
            <w:tcW w:w="1873" w:type="dxa"/>
            <w:vAlign w:val="center"/>
          </w:tcPr>
          <w:p w:rsidR="003B5B00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3B5B00" w:rsidRPr="005C5C0A" w:rsidTr="00283608">
        <w:tc>
          <w:tcPr>
            <w:tcW w:w="1701" w:type="dxa"/>
            <w:vAlign w:val="center"/>
          </w:tcPr>
          <w:p w:rsidR="003B5B00" w:rsidRPr="005C5C0A" w:rsidRDefault="003B5B00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B5B00" w:rsidRPr="005C5C0A" w:rsidRDefault="00562D58" w:rsidP="00283608">
            <w:pPr>
              <w:pStyle w:val="Default"/>
              <w:rPr>
                <w:rFonts w:ascii="Corbel" w:hAnsi="Corbel" w:cs="Times New Roman"/>
              </w:rPr>
            </w:pPr>
            <w:r w:rsidRPr="005C5C0A">
              <w:rPr>
                <w:rFonts w:ascii="Corbel" w:hAnsi="Corbel" w:cs="Times New Roman"/>
                <w:color w:val="auto"/>
              </w:rPr>
              <w:t xml:space="preserve">analizuje </w:t>
            </w:r>
            <w:r w:rsidR="003B5B00" w:rsidRPr="005C5C0A">
              <w:rPr>
                <w:rFonts w:ascii="Corbel" w:hAnsi="Corbel" w:cs="Times New Roman"/>
                <w:color w:val="auto"/>
              </w:rPr>
              <w:t xml:space="preserve">objawy i </w:t>
            </w:r>
            <w:r w:rsidRPr="005C5C0A">
              <w:rPr>
                <w:rFonts w:ascii="Corbel" w:hAnsi="Corbel" w:cs="Times New Roman"/>
                <w:color w:val="auto"/>
              </w:rPr>
              <w:t>uzasadnia</w:t>
            </w:r>
            <w:r w:rsidRPr="005C5C0A">
              <w:rPr>
                <w:rFonts w:ascii="Corbel" w:hAnsi="Corbel" w:cs="Times New Roman"/>
              </w:rPr>
              <w:t xml:space="preserve"> </w:t>
            </w:r>
            <w:r w:rsidR="003B5B00" w:rsidRPr="005C5C0A">
              <w:rPr>
                <w:rFonts w:ascii="Corbel" w:eastAsia="Times New Roman" w:hAnsi="Corbel" w:cs="Times New Roman"/>
                <w:lang w:eastAsia="pl-PL"/>
              </w:rPr>
              <w:t>przyczyny trudności w czytaniu i pisaniu.</w:t>
            </w:r>
          </w:p>
        </w:tc>
        <w:tc>
          <w:tcPr>
            <w:tcW w:w="1873" w:type="dxa"/>
            <w:vAlign w:val="center"/>
          </w:tcPr>
          <w:p w:rsidR="003B5B00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562D58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  <w:p w:rsidR="00562D58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3B5B00" w:rsidRPr="005C5C0A" w:rsidTr="00283608">
        <w:tc>
          <w:tcPr>
            <w:tcW w:w="1701" w:type="dxa"/>
            <w:vAlign w:val="center"/>
          </w:tcPr>
          <w:p w:rsidR="003B5B00" w:rsidRPr="005C5C0A" w:rsidRDefault="003B5B00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B5B00" w:rsidRPr="005C5C0A" w:rsidRDefault="00244809" w:rsidP="00283608">
            <w:pPr>
              <w:pStyle w:val="Default"/>
              <w:rPr>
                <w:rFonts w:ascii="Corbel" w:hAnsi="Corbel" w:cs="Times New Roman"/>
              </w:rPr>
            </w:pPr>
            <w:r w:rsidRPr="005C5C0A">
              <w:rPr>
                <w:rFonts w:ascii="Corbel" w:eastAsia="Times New Roman" w:hAnsi="Corbel" w:cs="Times New Roman"/>
                <w:color w:val="auto"/>
                <w:lang w:eastAsia="pl-PL"/>
              </w:rPr>
              <w:t>diagnozuje</w:t>
            </w:r>
            <w:r w:rsidR="003B5B00" w:rsidRPr="005C5C0A">
              <w:rPr>
                <w:rFonts w:ascii="Corbel" w:eastAsia="Times New Roman" w:hAnsi="Corbel" w:cs="Times New Roman"/>
                <w:lang w:eastAsia="pl-PL"/>
              </w:rPr>
              <w:t xml:space="preserve"> ucznia w zakresie  umiejętności czytania i pisania, </w:t>
            </w:r>
            <w:r w:rsidRPr="005C5C0A">
              <w:rPr>
                <w:rFonts w:ascii="Corbel" w:hAnsi="Corbel" w:cs="Times New Roman"/>
              </w:rPr>
              <w:t>projektuje</w:t>
            </w:r>
            <w:r w:rsidR="003B5B00" w:rsidRPr="005C5C0A">
              <w:rPr>
                <w:rFonts w:ascii="Corbel" w:hAnsi="Corbel" w:cs="Times New Roman"/>
              </w:rPr>
              <w:t xml:space="preserve"> działania pomocowe</w:t>
            </w:r>
            <w:r w:rsidR="00C21C67" w:rsidRPr="005C5C0A">
              <w:rPr>
                <w:rFonts w:ascii="Corbel" w:hAnsi="Corbel" w:cs="Times New Roman"/>
              </w:rPr>
              <w:t xml:space="preserve">, w tym specjalistyczne rozwiązania w procesie nauki czytania i pisania </w:t>
            </w:r>
          </w:p>
        </w:tc>
        <w:tc>
          <w:tcPr>
            <w:tcW w:w="1873" w:type="dxa"/>
            <w:vAlign w:val="center"/>
          </w:tcPr>
          <w:p w:rsidR="003B5B00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562D58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  <w:p w:rsidR="00562D58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  <w:p w:rsidR="00562D58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  <w:p w:rsidR="00562D58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  <w:p w:rsidR="00562D58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  <w:tr w:rsidR="003B5B00" w:rsidRPr="005C5C0A" w:rsidTr="00283608">
        <w:tc>
          <w:tcPr>
            <w:tcW w:w="1701" w:type="dxa"/>
            <w:vAlign w:val="center"/>
          </w:tcPr>
          <w:p w:rsidR="003B5B00" w:rsidRPr="005C5C0A" w:rsidRDefault="003B5B00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B5B00" w:rsidRPr="005C5C0A" w:rsidRDefault="00562D58" w:rsidP="00283608">
            <w:pPr>
              <w:pStyle w:val="Default"/>
              <w:rPr>
                <w:rFonts w:ascii="Corbel" w:hAnsi="Corbel" w:cs="Times New Roman"/>
              </w:rPr>
            </w:pPr>
            <w:r w:rsidRPr="005C5C0A">
              <w:rPr>
                <w:rFonts w:ascii="Corbel" w:hAnsi="Corbel" w:cs="Times New Roman"/>
                <w:color w:val="auto"/>
              </w:rPr>
              <w:t>współpracuje</w:t>
            </w:r>
            <w:r w:rsidR="003B5B00" w:rsidRPr="005C5C0A">
              <w:rPr>
                <w:rFonts w:ascii="Corbel" w:eastAsia="Times New Roman" w:hAnsi="Corbel" w:cs="Times New Roman"/>
                <w:lang w:eastAsia="pl-PL"/>
              </w:rPr>
              <w:t xml:space="preserve"> w interdyscyplinarnym zespole specjalistów</w:t>
            </w:r>
            <w:r w:rsidR="00244809" w:rsidRPr="005C5C0A">
              <w:rPr>
                <w:rFonts w:ascii="Corbel" w:eastAsia="Times New Roman" w:hAnsi="Corbel" w:cs="Times New Roman"/>
                <w:lang w:eastAsia="pl-PL"/>
              </w:rPr>
              <w:t>,</w:t>
            </w:r>
            <w:r w:rsidR="003B5B00" w:rsidRPr="005C5C0A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r w:rsidR="00244809" w:rsidRPr="005C5C0A">
              <w:rPr>
                <w:rFonts w:ascii="Corbel" w:eastAsia="Times New Roman" w:hAnsi="Corbel" w:cs="Times New Roman"/>
                <w:lang w:eastAsia="pl-PL"/>
              </w:rPr>
              <w:t>planuje wsparcie</w:t>
            </w:r>
            <w:r w:rsidR="003B5B00" w:rsidRPr="005C5C0A">
              <w:rPr>
                <w:rFonts w:ascii="Corbel" w:eastAsia="Times New Roman" w:hAnsi="Corbel" w:cs="Times New Roman"/>
                <w:lang w:eastAsia="pl-PL"/>
              </w:rPr>
              <w:t xml:space="preserve">, z uwzględnieniem </w:t>
            </w:r>
            <w:r w:rsidRPr="005C5C0A">
              <w:rPr>
                <w:rFonts w:ascii="Corbel" w:eastAsia="Times New Roman" w:hAnsi="Corbel" w:cs="Times New Roman"/>
                <w:lang w:eastAsia="pl-PL"/>
              </w:rPr>
              <w:t>celu</w:t>
            </w:r>
            <w:r w:rsidR="00244809" w:rsidRPr="005C5C0A">
              <w:rPr>
                <w:rFonts w:ascii="Corbel" w:eastAsia="Times New Roman" w:hAnsi="Corbel" w:cs="Times New Roman"/>
                <w:lang w:eastAsia="pl-PL"/>
              </w:rPr>
              <w:t xml:space="preserve">, </w:t>
            </w:r>
            <w:r w:rsidR="003B5B00" w:rsidRPr="005C5C0A">
              <w:rPr>
                <w:rFonts w:ascii="Corbel" w:eastAsia="Times New Roman" w:hAnsi="Corbel" w:cs="Times New Roman"/>
                <w:lang w:eastAsia="pl-PL"/>
              </w:rPr>
              <w:t>zakresu</w:t>
            </w:r>
            <w:r w:rsidR="00C21C67" w:rsidRPr="005C5C0A">
              <w:rPr>
                <w:rFonts w:ascii="Corbel" w:eastAsia="Times New Roman" w:hAnsi="Corbel" w:cs="Times New Roman"/>
                <w:lang w:eastAsia="pl-PL"/>
              </w:rPr>
              <w:t xml:space="preserve"> i planu</w:t>
            </w:r>
            <w:r w:rsidR="003B5B00" w:rsidRPr="005C5C0A">
              <w:rPr>
                <w:rFonts w:ascii="Corbel" w:eastAsia="Times New Roman" w:hAnsi="Corbel" w:cs="Times New Roman"/>
                <w:lang w:eastAsia="pl-PL"/>
              </w:rPr>
              <w:t xml:space="preserve"> zajęć  korekcyjno-kompensacyjnych</w:t>
            </w:r>
            <w:r w:rsidR="00C21C67" w:rsidRPr="005C5C0A">
              <w:rPr>
                <w:rFonts w:ascii="Corbel" w:eastAsia="Times New Roman" w:hAnsi="Corbel" w:cs="Times New Roman"/>
                <w:lang w:eastAsia="pl-PL"/>
              </w:rPr>
              <w:t>, jako formy pomocy psychologiczno-pedagogicznej (zajęć pozalekcyjnych)</w:t>
            </w:r>
            <w:r w:rsidR="003B5B00" w:rsidRPr="005C5C0A">
              <w:rPr>
                <w:rFonts w:ascii="Corbel" w:eastAsia="Times New Roman" w:hAnsi="Corbel" w:cs="Times New Roman"/>
                <w:lang w:eastAsia="pl-PL"/>
              </w:rPr>
              <w:t>.</w:t>
            </w:r>
          </w:p>
        </w:tc>
        <w:tc>
          <w:tcPr>
            <w:tcW w:w="1873" w:type="dxa"/>
            <w:vAlign w:val="center"/>
          </w:tcPr>
          <w:p w:rsidR="003B5B00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562D58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  <w:p w:rsidR="00562D58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  <w:p w:rsidR="00562D58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  <w:p w:rsidR="00562D58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</w:tbl>
    <w:p w:rsidR="0085747A" w:rsidRPr="005C5C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C5C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C5C0A">
        <w:rPr>
          <w:rFonts w:ascii="Corbel" w:hAnsi="Corbel"/>
          <w:b/>
          <w:sz w:val="24"/>
          <w:szCs w:val="24"/>
        </w:rPr>
        <w:t>3.3</w:t>
      </w:r>
      <w:r w:rsidR="001D7B54" w:rsidRPr="005C5C0A">
        <w:rPr>
          <w:rFonts w:ascii="Corbel" w:hAnsi="Corbel"/>
          <w:b/>
          <w:sz w:val="24"/>
          <w:szCs w:val="24"/>
        </w:rPr>
        <w:t xml:space="preserve"> </w:t>
      </w:r>
      <w:r w:rsidR="0085747A" w:rsidRPr="005C5C0A">
        <w:rPr>
          <w:rFonts w:ascii="Corbel" w:hAnsi="Corbel"/>
          <w:b/>
          <w:sz w:val="24"/>
          <w:szCs w:val="24"/>
        </w:rPr>
        <w:t>T</w:t>
      </w:r>
      <w:r w:rsidR="001D7B54" w:rsidRPr="005C5C0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C5C0A">
        <w:rPr>
          <w:rFonts w:ascii="Corbel" w:hAnsi="Corbel"/>
          <w:sz w:val="24"/>
          <w:szCs w:val="24"/>
        </w:rPr>
        <w:t xml:space="preserve">  </w:t>
      </w:r>
    </w:p>
    <w:p w:rsidR="00585980" w:rsidRPr="005C5C0A" w:rsidRDefault="0085747A" w:rsidP="00E0737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C5C0A">
        <w:rPr>
          <w:rFonts w:ascii="Corbel" w:hAnsi="Corbel"/>
          <w:sz w:val="24"/>
          <w:szCs w:val="24"/>
        </w:rPr>
        <w:t xml:space="preserve">Problematyka wykładu </w:t>
      </w:r>
      <w:r w:rsidR="00E07378" w:rsidRPr="005C5C0A">
        <w:rPr>
          <w:rFonts w:ascii="Corbel" w:hAnsi="Corbel"/>
          <w:sz w:val="24"/>
          <w:szCs w:val="24"/>
        </w:rPr>
        <w:t xml:space="preserve">- </w:t>
      </w:r>
      <w:r w:rsidR="00585980" w:rsidRPr="005C5C0A">
        <w:rPr>
          <w:rFonts w:ascii="Corbel" w:hAnsi="Corbel"/>
          <w:sz w:val="24"/>
          <w:szCs w:val="24"/>
        </w:rPr>
        <w:t>nie dotyczy</w:t>
      </w:r>
    </w:p>
    <w:p w:rsidR="0085747A" w:rsidRPr="005C5C0A" w:rsidRDefault="0085747A" w:rsidP="0058598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C5C0A">
        <w:rPr>
          <w:rFonts w:ascii="Corbel" w:hAnsi="Corbel"/>
          <w:sz w:val="24"/>
          <w:szCs w:val="24"/>
        </w:rPr>
        <w:t xml:space="preserve">Problematyka </w:t>
      </w:r>
      <w:r w:rsidR="00585980" w:rsidRPr="005C5C0A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5B00" w:rsidRPr="005C5C0A" w:rsidTr="00127C3E">
        <w:tc>
          <w:tcPr>
            <w:tcW w:w="9639" w:type="dxa"/>
          </w:tcPr>
          <w:p w:rsidR="003B5B00" w:rsidRPr="005C5C0A" w:rsidRDefault="003B5B00" w:rsidP="00127C3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5C5C0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585980" w:rsidRPr="005C5C0A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3B5B00" w:rsidRPr="005C5C0A" w:rsidTr="00127C3E">
        <w:tc>
          <w:tcPr>
            <w:tcW w:w="9639" w:type="dxa"/>
          </w:tcPr>
          <w:p w:rsidR="003B5B00" w:rsidRPr="005C5C0A" w:rsidRDefault="003B5B00" w:rsidP="00127C3E">
            <w:pPr>
              <w:spacing w:after="0" w:line="240" w:lineRule="auto"/>
              <w:rPr>
                <w:rFonts w:ascii="Corbel" w:hAnsi="Corbel"/>
                <w:kern w:val="22"/>
                <w:sz w:val="24"/>
                <w:szCs w:val="24"/>
              </w:rPr>
            </w:pPr>
            <w:r w:rsidRPr="005C5C0A">
              <w:rPr>
                <w:rFonts w:ascii="Corbel" w:hAnsi="Corbel"/>
                <w:kern w:val="22"/>
                <w:sz w:val="24"/>
                <w:szCs w:val="24"/>
              </w:rPr>
              <w:t xml:space="preserve">Czytanie i pisanie - podstawowe umiejętności szkolne i gotowość dziecka do nauki czytania i pisania. </w:t>
            </w:r>
          </w:p>
        </w:tc>
      </w:tr>
      <w:tr w:rsidR="003B5B00" w:rsidRPr="005C5C0A" w:rsidTr="00127C3E">
        <w:tc>
          <w:tcPr>
            <w:tcW w:w="9639" w:type="dxa"/>
          </w:tcPr>
          <w:p w:rsidR="003B5B00" w:rsidRPr="005C5C0A" w:rsidRDefault="003B5B00" w:rsidP="00127C3E">
            <w:pPr>
              <w:spacing w:after="0" w:line="240" w:lineRule="auto"/>
              <w:rPr>
                <w:rFonts w:ascii="Corbel" w:hAnsi="Corbel"/>
                <w:kern w:val="22"/>
                <w:sz w:val="24"/>
                <w:szCs w:val="24"/>
              </w:rPr>
            </w:pPr>
            <w:r w:rsidRPr="005C5C0A">
              <w:rPr>
                <w:rFonts w:ascii="Corbel" w:hAnsi="Corbel"/>
                <w:kern w:val="22"/>
                <w:sz w:val="24"/>
                <w:szCs w:val="24"/>
              </w:rPr>
              <w:t>Przyczyny niepowodzeń w nauce czytania i pisania: c</w:t>
            </w:r>
            <w:r w:rsidRPr="005C5C0A">
              <w:rPr>
                <w:rFonts w:ascii="Corbel" w:hAnsi="Corbel"/>
                <w:sz w:val="24"/>
                <w:szCs w:val="24"/>
              </w:rPr>
              <w:t>harakterystyka zaburzeń funkcji percepcyjno-motorycznych.</w:t>
            </w:r>
          </w:p>
        </w:tc>
      </w:tr>
      <w:tr w:rsidR="003B5B00" w:rsidRPr="005C5C0A" w:rsidTr="00127C3E">
        <w:tc>
          <w:tcPr>
            <w:tcW w:w="9639" w:type="dxa"/>
          </w:tcPr>
          <w:p w:rsidR="003B5B00" w:rsidRPr="005C5C0A" w:rsidRDefault="003B5B00" w:rsidP="00127C3E">
            <w:pPr>
              <w:spacing w:after="0" w:line="240" w:lineRule="auto"/>
              <w:rPr>
                <w:rFonts w:ascii="Corbel" w:hAnsi="Corbel"/>
                <w:kern w:val="22"/>
                <w:sz w:val="24"/>
                <w:szCs w:val="24"/>
              </w:rPr>
            </w:pPr>
            <w:r w:rsidRPr="005C5C0A">
              <w:rPr>
                <w:rFonts w:ascii="Corbel" w:hAnsi="Corbel"/>
                <w:kern w:val="22"/>
                <w:sz w:val="24"/>
                <w:szCs w:val="24"/>
              </w:rPr>
              <w:t>Zajęcia korekcyjno-kompensacyjne w szkole. Cel i znaczenie, organizacja. Podstawa prawna.</w:t>
            </w:r>
          </w:p>
        </w:tc>
      </w:tr>
      <w:tr w:rsidR="003B5B00" w:rsidRPr="005C5C0A" w:rsidTr="00127C3E">
        <w:tc>
          <w:tcPr>
            <w:tcW w:w="9639" w:type="dxa"/>
          </w:tcPr>
          <w:p w:rsidR="003B5B00" w:rsidRPr="005C5C0A" w:rsidRDefault="003B5B00" w:rsidP="003B5B00">
            <w:pPr>
              <w:spacing w:after="0" w:line="240" w:lineRule="auto"/>
              <w:rPr>
                <w:rFonts w:ascii="Corbel" w:hAnsi="Corbel"/>
                <w:kern w:val="22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 xml:space="preserve">Podstawy programowania i planowania pracy korekcyjnej i wyrównawczej. </w:t>
            </w:r>
          </w:p>
        </w:tc>
      </w:tr>
      <w:tr w:rsidR="003B5B00" w:rsidRPr="005C5C0A" w:rsidTr="00127C3E">
        <w:tc>
          <w:tcPr>
            <w:tcW w:w="9639" w:type="dxa"/>
            <w:vAlign w:val="center"/>
          </w:tcPr>
          <w:p w:rsidR="003B5B00" w:rsidRPr="005C5C0A" w:rsidRDefault="003B5B00" w:rsidP="00127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Trudności szkolne uczniów z niepełnosprawnością intelektualną, ze szczególnym uwzględnieniem trudności w przebiegu czytania i pisania.</w:t>
            </w:r>
          </w:p>
        </w:tc>
      </w:tr>
      <w:tr w:rsidR="003B5B00" w:rsidRPr="005C5C0A" w:rsidTr="00127C3E">
        <w:tc>
          <w:tcPr>
            <w:tcW w:w="9639" w:type="dxa"/>
            <w:vAlign w:val="center"/>
          </w:tcPr>
          <w:p w:rsidR="003B5B00" w:rsidRPr="005C5C0A" w:rsidRDefault="003B5B00" w:rsidP="00127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Diagnoza umiejętności czytania i pisania. Analiza dostępnych narzędzi diagnostycznych.</w:t>
            </w:r>
          </w:p>
        </w:tc>
      </w:tr>
      <w:tr w:rsidR="003B5B00" w:rsidRPr="005C5C0A" w:rsidTr="00127C3E">
        <w:tc>
          <w:tcPr>
            <w:tcW w:w="9639" w:type="dxa"/>
            <w:vAlign w:val="center"/>
          </w:tcPr>
          <w:p w:rsidR="003B5B00" w:rsidRPr="005C5C0A" w:rsidRDefault="003B5B00" w:rsidP="00127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 xml:space="preserve">Wybrane metody </w:t>
            </w:r>
            <w:r w:rsidRPr="005C5C0A">
              <w:rPr>
                <w:rFonts w:ascii="Corbel" w:hAnsi="Corbel"/>
                <w:kern w:val="22"/>
                <w:sz w:val="24"/>
                <w:szCs w:val="24"/>
              </w:rPr>
              <w:t>terapi</w:t>
            </w:r>
            <w:r w:rsidRPr="005C5C0A">
              <w:rPr>
                <w:rFonts w:ascii="Corbel" w:eastAsia="TimesNewRoman" w:hAnsi="Corbel"/>
                <w:kern w:val="22"/>
                <w:sz w:val="24"/>
                <w:szCs w:val="24"/>
              </w:rPr>
              <w:t xml:space="preserve">i psychopedagogicznej </w:t>
            </w:r>
            <w:r w:rsidRPr="005C5C0A">
              <w:rPr>
                <w:rFonts w:ascii="Corbel" w:hAnsi="Corbel"/>
                <w:kern w:val="22"/>
                <w:sz w:val="24"/>
                <w:szCs w:val="24"/>
              </w:rPr>
              <w:t>ucznia.</w:t>
            </w:r>
          </w:p>
        </w:tc>
      </w:tr>
    </w:tbl>
    <w:p w:rsidR="0085747A" w:rsidRPr="005C5C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C5C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C5C0A">
        <w:rPr>
          <w:rFonts w:ascii="Corbel" w:hAnsi="Corbel"/>
          <w:smallCaps w:val="0"/>
          <w:szCs w:val="24"/>
        </w:rPr>
        <w:t>3.4 Metody dydaktyczne</w:t>
      </w:r>
      <w:r w:rsidRPr="005C5C0A">
        <w:rPr>
          <w:rFonts w:ascii="Corbel" w:hAnsi="Corbel"/>
          <w:b w:val="0"/>
          <w:smallCaps w:val="0"/>
          <w:szCs w:val="24"/>
        </w:rPr>
        <w:t xml:space="preserve"> </w:t>
      </w:r>
    </w:p>
    <w:p w:rsidR="003B5B00" w:rsidRPr="005C5C0A" w:rsidRDefault="003B5B00" w:rsidP="0058598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5C5C0A">
        <w:rPr>
          <w:rFonts w:ascii="Corbel" w:hAnsi="Corbel"/>
          <w:b w:val="0"/>
          <w:smallCaps w:val="0"/>
          <w:szCs w:val="24"/>
        </w:rPr>
        <w:lastRenderedPageBreak/>
        <w:t>analiza tekstów z dyskusją, praca w grupach (rozwiązywanie zadań, dyskusja, analiza przypadków)</w:t>
      </w:r>
    </w:p>
    <w:p w:rsidR="0085747A" w:rsidRPr="005C5C0A" w:rsidRDefault="00BF2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C5C0A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5C5C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07378" w:rsidRPr="005C5C0A" w:rsidRDefault="00E0737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C5C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C5C0A">
        <w:rPr>
          <w:rFonts w:ascii="Corbel" w:hAnsi="Corbel"/>
          <w:smallCaps w:val="0"/>
          <w:szCs w:val="24"/>
        </w:rPr>
        <w:t xml:space="preserve">4. </w:t>
      </w:r>
      <w:r w:rsidR="0085747A" w:rsidRPr="005C5C0A">
        <w:rPr>
          <w:rFonts w:ascii="Corbel" w:hAnsi="Corbel"/>
          <w:smallCaps w:val="0"/>
          <w:szCs w:val="24"/>
        </w:rPr>
        <w:t>METODY I KRYTERIA OCENY</w:t>
      </w:r>
      <w:r w:rsidR="009F4610" w:rsidRPr="005C5C0A">
        <w:rPr>
          <w:rFonts w:ascii="Corbel" w:hAnsi="Corbel"/>
          <w:smallCaps w:val="0"/>
          <w:szCs w:val="24"/>
        </w:rPr>
        <w:t xml:space="preserve"> </w:t>
      </w:r>
    </w:p>
    <w:p w:rsidR="00923D7D" w:rsidRPr="005C5C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C5C0A" w:rsidRDefault="0085747A" w:rsidP="0058598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C5C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C5C0A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C5C0A" w:rsidTr="00C05F44">
        <w:tc>
          <w:tcPr>
            <w:tcW w:w="1985" w:type="dxa"/>
            <w:vAlign w:val="center"/>
          </w:tcPr>
          <w:p w:rsidR="0085747A" w:rsidRPr="005C5C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5C5C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5C5C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C5C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5C5C0A" w:rsidRDefault="0085747A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585980" w:rsidRPr="005C5C0A" w:rsidTr="00C05F44">
        <w:tc>
          <w:tcPr>
            <w:tcW w:w="1985" w:type="dxa"/>
          </w:tcPr>
          <w:p w:rsidR="00585980" w:rsidRPr="005C5C0A" w:rsidRDefault="00585980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5C5C0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C5C0A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585980" w:rsidRPr="005C5C0A" w:rsidRDefault="00585980" w:rsidP="00127C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C0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585980" w:rsidRPr="005C5C0A" w:rsidRDefault="00585980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C5C0A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85980" w:rsidRPr="005C5C0A" w:rsidTr="00C05F44">
        <w:tc>
          <w:tcPr>
            <w:tcW w:w="1985" w:type="dxa"/>
          </w:tcPr>
          <w:p w:rsidR="00585980" w:rsidRPr="005C5C0A" w:rsidRDefault="00585980" w:rsidP="00585980">
            <w:pPr>
              <w:pStyle w:val="Punktygwne"/>
              <w:tabs>
                <w:tab w:val="left" w:pos="1455"/>
              </w:tabs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C5C0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85980" w:rsidRPr="005C5C0A" w:rsidRDefault="00585980" w:rsidP="00127C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C0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585980" w:rsidRPr="005C5C0A" w:rsidRDefault="00585980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C5C0A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85980" w:rsidRPr="005C5C0A" w:rsidTr="00C05F44">
        <w:tc>
          <w:tcPr>
            <w:tcW w:w="1985" w:type="dxa"/>
          </w:tcPr>
          <w:p w:rsidR="00585980" w:rsidRPr="005C5C0A" w:rsidRDefault="00585980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5C5C0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C5C0A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585980" w:rsidRPr="005C5C0A" w:rsidRDefault="00585980" w:rsidP="00127C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C0A">
              <w:rPr>
                <w:rFonts w:ascii="Corbel" w:hAnsi="Corbel"/>
                <w:b w:val="0"/>
                <w:szCs w:val="24"/>
              </w:rPr>
              <w:t>projekt  (analiza przypadku)</w:t>
            </w:r>
          </w:p>
        </w:tc>
        <w:tc>
          <w:tcPr>
            <w:tcW w:w="2126" w:type="dxa"/>
          </w:tcPr>
          <w:p w:rsidR="00585980" w:rsidRPr="005C5C0A" w:rsidRDefault="00585980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C5C0A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85980" w:rsidRPr="005C5C0A" w:rsidTr="00C05F44">
        <w:tc>
          <w:tcPr>
            <w:tcW w:w="1985" w:type="dxa"/>
          </w:tcPr>
          <w:p w:rsidR="00585980" w:rsidRPr="005C5C0A" w:rsidRDefault="00585980" w:rsidP="00585980">
            <w:pPr>
              <w:pStyle w:val="Punktygwne"/>
              <w:tabs>
                <w:tab w:val="left" w:pos="1455"/>
              </w:tabs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C5C0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585980" w:rsidRPr="005C5C0A" w:rsidRDefault="00585980" w:rsidP="00127C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C0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85980" w:rsidRPr="005C5C0A" w:rsidRDefault="00585980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C5C0A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5C5C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5C5C0A" w:rsidRDefault="003E1941" w:rsidP="0058598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C5C0A">
        <w:rPr>
          <w:rFonts w:ascii="Corbel" w:hAnsi="Corbel"/>
          <w:smallCaps w:val="0"/>
          <w:szCs w:val="24"/>
        </w:rPr>
        <w:t xml:space="preserve">4.2 </w:t>
      </w:r>
      <w:r w:rsidR="0085747A" w:rsidRPr="005C5C0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C5C0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C5C0A" w:rsidTr="00923D7D">
        <w:tc>
          <w:tcPr>
            <w:tcW w:w="9670" w:type="dxa"/>
          </w:tcPr>
          <w:p w:rsidR="0085747A" w:rsidRPr="005C5C0A" w:rsidRDefault="003B5B00" w:rsidP="005859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Pozytywne zaliczenie kolokwium; projekt praktyczny – diagnoza ucznia, zaprojektowanie działań pomocowych (analiza przypadku), obserwacja w trakcie zajęć pracy studenta w grupie: przygotowanie i prezentacja materiałów z literatury przedmiotu  – oceny cząstkowe.</w:t>
            </w:r>
          </w:p>
          <w:p w:rsidR="00E07378" w:rsidRPr="005C5C0A" w:rsidRDefault="00E07378" w:rsidP="00585980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 xml:space="preserve">Skala ocen: od </w:t>
            </w:r>
            <w:proofErr w:type="spellStart"/>
            <w:r w:rsidRPr="005C5C0A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5C5C0A">
              <w:rPr>
                <w:rFonts w:ascii="Corbel" w:hAnsi="Corbel"/>
                <w:sz w:val="24"/>
                <w:szCs w:val="24"/>
              </w:rPr>
              <w:t xml:space="preserve"> do bdb.</w:t>
            </w:r>
          </w:p>
        </w:tc>
      </w:tr>
    </w:tbl>
    <w:p w:rsidR="0085747A" w:rsidRPr="005C5C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C5C0A" w:rsidRDefault="0085747A" w:rsidP="0058598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C5C0A">
        <w:rPr>
          <w:rFonts w:ascii="Corbel" w:hAnsi="Corbel"/>
          <w:b/>
          <w:sz w:val="24"/>
          <w:szCs w:val="24"/>
        </w:rPr>
        <w:t xml:space="preserve">5. </w:t>
      </w:r>
      <w:r w:rsidR="00C61DC5" w:rsidRPr="005C5C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C5C0A" w:rsidTr="003E1941">
        <w:tc>
          <w:tcPr>
            <w:tcW w:w="4962" w:type="dxa"/>
            <w:vAlign w:val="center"/>
          </w:tcPr>
          <w:p w:rsidR="0085747A" w:rsidRPr="005C5C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C5C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C5C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C5C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5C5C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C5C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C5C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C5C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C5C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C5C0A" w:rsidTr="00923D7D">
        <w:tc>
          <w:tcPr>
            <w:tcW w:w="4962" w:type="dxa"/>
          </w:tcPr>
          <w:p w:rsidR="0085747A" w:rsidRPr="005C5C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G</w:t>
            </w:r>
            <w:r w:rsidR="0085747A" w:rsidRPr="005C5C0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C5C0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C5C0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C5C0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C5C0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C5C0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C5C0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5C5C0A" w:rsidRDefault="003B5B00" w:rsidP="005859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5C5C0A" w:rsidTr="00923D7D">
        <w:tc>
          <w:tcPr>
            <w:tcW w:w="4962" w:type="dxa"/>
          </w:tcPr>
          <w:p w:rsidR="00C61DC5" w:rsidRPr="005C5C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C5C0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5C5C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5C5C0A" w:rsidRDefault="00585980" w:rsidP="005859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5C5C0A" w:rsidTr="00923D7D">
        <w:tc>
          <w:tcPr>
            <w:tcW w:w="4962" w:type="dxa"/>
          </w:tcPr>
          <w:p w:rsidR="0071620A" w:rsidRPr="005C5C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C5C0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C5C0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85980" w:rsidRPr="005C5C0A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5C5C0A" w:rsidRDefault="00585980" w:rsidP="005859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przygotowanie do zajęć, kolokwium</w:t>
            </w:r>
            <w:r w:rsidR="00C61DC5" w:rsidRPr="005C5C0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C5C0A">
              <w:rPr>
                <w:rFonts w:ascii="Corbel" w:hAnsi="Corbel"/>
                <w:sz w:val="24"/>
                <w:szCs w:val="24"/>
              </w:rPr>
              <w:t>przygotowanie projektu praktycznego</w:t>
            </w:r>
          </w:p>
        </w:tc>
        <w:tc>
          <w:tcPr>
            <w:tcW w:w="4677" w:type="dxa"/>
          </w:tcPr>
          <w:p w:rsidR="00C61DC5" w:rsidRPr="005C5C0A" w:rsidRDefault="003B5B00" w:rsidP="005859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5C5C0A" w:rsidTr="00923D7D">
        <w:tc>
          <w:tcPr>
            <w:tcW w:w="4962" w:type="dxa"/>
          </w:tcPr>
          <w:p w:rsidR="0085747A" w:rsidRPr="005C5C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5C5C0A" w:rsidRDefault="003B5B00" w:rsidP="005859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5C5C0A" w:rsidTr="00923D7D">
        <w:tc>
          <w:tcPr>
            <w:tcW w:w="4962" w:type="dxa"/>
          </w:tcPr>
          <w:p w:rsidR="0085747A" w:rsidRPr="005C5C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C5C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5C5C0A" w:rsidRDefault="003B5B00" w:rsidP="005859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C5C0A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5C5C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C5C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C5C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5C5C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C5C0A" w:rsidRDefault="0071620A" w:rsidP="0058598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C5C0A">
        <w:rPr>
          <w:rFonts w:ascii="Corbel" w:hAnsi="Corbel"/>
          <w:smallCaps w:val="0"/>
          <w:szCs w:val="24"/>
        </w:rPr>
        <w:t xml:space="preserve">6. </w:t>
      </w:r>
      <w:r w:rsidR="0085747A" w:rsidRPr="005C5C0A">
        <w:rPr>
          <w:rFonts w:ascii="Corbel" w:hAnsi="Corbel"/>
          <w:smallCaps w:val="0"/>
          <w:szCs w:val="24"/>
        </w:rPr>
        <w:t>PRAKTYKI ZAWO</w:t>
      </w:r>
      <w:r w:rsidR="009D3F3B" w:rsidRPr="005C5C0A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5C5C0A" w:rsidTr="00E07378">
        <w:trPr>
          <w:trHeight w:val="397"/>
        </w:trPr>
        <w:tc>
          <w:tcPr>
            <w:tcW w:w="4111" w:type="dxa"/>
          </w:tcPr>
          <w:p w:rsidR="0085747A" w:rsidRPr="005C5C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5C5C0A" w:rsidRDefault="00585980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C5C0A" w:rsidTr="00E07378">
        <w:trPr>
          <w:trHeight w:val="397"/>
        </w:trPr>
        <w:tc>
          <w:tcPr>
            <w:tcW w:w="4111" w:type="dxa"/>
          </w:tcPr>
          <w:p w:rsidR="0085747A" w:rsidRPr="005C5C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5C5C0A" w:rsidRDefault="00585980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5C5C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5C5C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C5C0A">
        <w:rPr>
          <w:rFonts w:ascii="Corbel" w:hAnsi="Corbel"/>
          <w:smallCaps w:val="0"/>
          <w:szCs w:val="24"/>
        </w:rPr>
        <w:t xml:space="preserve">7. </w:t>
      </w:r>
      <w:r w:rsidR="0085747A" w:rsidRPr="005C5C0A">
        <w:rPr>
          <w:rFonts w:ascii="Corbel" w:hAnsi="Corbel"/>
          <w:smallCaps w:val="0"/>
          <w:szCs w:val="24"/>
        </w:rPr>
        <w:t>LITERATURA</w:t>
      </w:r>
      <w:r w:rsidRPr="005C5C0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5B00" w:rsidRPr="005C5C0A" w:rsidTr="00127C3E">
        <w:trPr>
          <w:trHeight w:val="397"/>
        </w:trPr>
        <w:tc>
          <w:tcPr>
            <w:tcW w:w="9639" w:type="dxa"/>
          </w:tcPr>
          <w:p w:rsidR="003B5B00" w:rsidRPr="005C5C0A" w:rsidRDefault="003B5B00" w:rsidP="00127C3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C5C0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B5B00" w:rsidRPr="005C5C0A" w:rsidRDefault="003B5B00" w:rsidP="005859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color w:val="000000"/>
                <w:kern w:val="22"/>
                <w:sz w:val="24"/>
                <w:szCs w:val="24"/>
              </w:rPr>
              <w:t xml:space="preserve">Czajkowska I, Herda K., </w:t>
            </w:r>
            <w:r w:rsidRPr="005C5C0A">
              <w:rPr>
                <w:rFonts w:ascii="Corbel" w:hAnsi="Corbel"/>
                <w:i/>
                <w:color w:val="000000"/>
                <w:kern w:val="22"/>
                <w:sz w:val="24"/>
                <w:szCs w:val="24"/>
              </w:rPr>
              <w:t xml:space="preserve">Zajęcia korekcyjno - kompensacyjne w szkole, </w:t>
            </w:r>
            <w:r w:rsidRPr="005C5C0A">
              <w:rPr>
                <w:rFonts w:ascii="Corbel" w:hAnsi="Corbel"/>
                <w:color w:val="000000"/>
                <w:kern w:val="22"/>
                <w:sz w:val="24"/>
                <w:szCs w:val="24"/>
              </w:rPr>
              <w:t>Warszawa</w:t>
            </w:r>
            <w:r w:rsidRPr="005C5C0A">
              <w:rPr>
                <w:rFonts w:ascii="Corbel" w:hAnsi="Corbel"/>
                <w:color w:val="000000"/>
                <w:sz w:val="24"/>
                <w:szCs w:val="24"/>
              </w:rPr>
              <w:t xml:space="preserve"> 1989;</w:t>
            </w:r>
            <w:r w:rsidRPr="005C5C0A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5C5C0A">
              <w:rPr>
                <w:rFonts w:ascii="Corbel" w:hAnsi="Corbel"/>
                <w:sz w:val="24"/>
                <w:szCs w:val="24"/>
              </w:rPr>
              <w:t xml:space="preserve">Bogdanowicz M., , </w:t>
            </w:r>
            <w:r w:rsidRPr="005C5C0A">
              <w:rPr>
                <w:rFonts w:ascii="Corbel" w:hAnsi="Corbel"/>
                <w:i/>
                <w:sz w:val="24"/>
                <w:szCs w:val="24"/>
              </w:rPr>
              <w:t xml:space="preserve">Specyficzne trudności w czytaniu i pisaniu – dysleksja rozwojowa, </w:t>
            </w:r>
            <w:r w:rsidRPr="005C5C0A">
              <w:rPr>
                <w:rFonts w:ascii="Corbel" w:hAnsi="Corbel"/>
                <w:sz w:val="24"/>
                <w:szCs w:val="24"/>
              </w:rPr>
              <w:t xml:space="preserve">w: Gałkowski T., Jastrzębowska G., (red.), </w:t>
            </w:r>
            <w:r w:rsidRPr="005C5C0A">
              <w:rPr>
                <w:rFonts w:ascii="Corbel" w:hAnsi="Corbel"/>
                <w:i/>
                <w:sz w:val="24"/>
                <w:szCs w:val="24"/>
              </w:rPr>
              <w:t xml:space="preserve">Logopedia – pytania i odpowiedzi. Podręcznik </w:t>
            </w:r>
            <w:r w:rsidRPr="005C5C0A">
              <w:rPr>
                <w:rFonts w:ascii="Corbel" w:hAnsi="Corbel"/>
                <w:i/>
                <w:sz w:val="24"/>
                <w:szCs w:val="24"/>
              </w:rPr>
              <w:lastRenderedPageBreak/>
              <w:t>akademicki</w:t>
            </w:r>
            <w:r w:rsidRPr="005C5C0A">
              <w:rPr>
                <w:rFonts w:ascii="Corbel" w:hAnsi="Corbel"/>
                <w:sz w:val="24"/>
                <w:szCs w:val="24"/>
              </w:rPr>
              <w:t xml:space="preserve">. Tom 2. </w:t>
            </w:r>
            <w:r w:rsidRPr="005C5C0A">
              <w:rPr>
                <w:rFonts w:ascii="Corbel" w:hAnsi="Corbel"/>
                <w:i/>
                <w:sz w:val="24"/>
                <w:szCs w:val="24"/>
              </w:rPr>
              <w:t>Zaburzenia komunikacji językowej u dzieci i osób dorosłych</w:t>
            </w:r>
            <w:r w:rsidRPr="005C5C0A">
              <w:rPr>
                <w:rFonts w:ascii="Corbel" w:hAnsi="Corbel"/>
                <w:sz w:val="24"/>
                <w:szCs w:val="24"/>
              </w:rPr>
              <w:t>, Opole 2003;</w:t>
            </w:r>
          </w:p>
          <w:p w:rsidR="003B5B00" w:rsidRPr="005C5C0A" w:rsidRDefault="003B5B00" w:rsidP="005859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kern w:val="22"/>
                <w:sz w:val="24"/>
                <w:szCs w:val="24"/>
              </w:rPr>
            </w:pPr>
            <w:r w:rsidRPr="005C5C0A">
              <w:rPr>
                <w:rFonts w:ascii="Corbel" w:hAnsi="Corbel"/>
                <w:kern w:val="22"/>
                <w:sz w:val="24"/>
                <w:szCs w:val="24"/>
              </w:rPr>
              <w:t xml:space="preserve">Skorek E.M. </w:t>
            </w:r>
            <w:r w:rsidRPr="005C5C0A">
              <w:rPr>
                <w:rFonts w:ascii="Corbel" w:hAnsi="Corbel"/>
                <w:i/>
                <w:kern w:val="22"/>
                <w:sz w:val="24"/>
                <w:szCs w:val="24"/>
              </w:rPr>
              <w:t>Terapia pedagogiczna</w:t>
            </w:r>
            <w:r w:rsidRPr="005C5C0A">
              <w:rPr>
                <w:rFonts w:ascii="Corbel" w:hAnsi="Corbel"/>
                <w:kern w:val="22"/>
                <w:sz w:val="24"/>
                <w:szCs w:val="24"/>
              </w:rPr>
              <w:t>, tom1,2, Kraków 2010;</w:t>
            </w:r>
          </w:p>
        </w:tc>
      </w:tr>
      <w:tr w:rsidR="003B5B00" w:rsidRPr="005C5C0A" w:rsidTr="00127C3E">
        <w:trPr>
          <w:trHeight w:val="397"/>
        </w:trPr>
        <w:tc>
          <w:tcPr>
            <w:tcW w:w="9639" w:type="dxa"/>
          </w:tcPr>
          <w:p w:rsidR="003B5B00" w:rsidRPr="005C5C0A" w:rsidRDefault="003B5B00" w:rsidP="00127C3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C5C0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 xml:space="preserve">Bogdanowicz M. </w:t>
            </w:r>
            <w:r w:rsidRPr="005C5C0A">
              <w:rPr>
                <w:rFonts w:ascii="Corbel" w:hAnsi="Corbel"/>
                <w:i/>
                <w:sz w:val="24"/>
                <w:szCs w:val="24"/>
              </w:rPr>
              <w:t xml:space="preserve">Ćwiczenia grafomotoryczne przygotowujące do nauki pisania wg </w:t>
            </w:r>
            <w:proofErr w:type="spellStart"/>
            <w:r w:rsidRPr="005C5C0A">
              <w:rPr>
                <w:rFonts w:ascii="Corbel" w:hAnsi="Corbel"/>
                <w:i/>
                <w:sz w:val="24"/>
                <w:szCs w:val="24"/>
              </w:rPr>
              <w:t>Hany</w:t>
            </w:r>
            <w:proofErr w:type="spellEnd"/>
            <w:r w:rsidRPr="005C5C0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5C5C0A">
              <w:rPr>
                <w:rFonts w:ascii="Corbel" w:hAnsi="Corbel"/>
                <w:i/>
                <w:sz w:val="24"/>
                <w:szCs w:val="24"/>
              </w:rPr>
              <w:t>Tymichovej</w:t>
            </w:r>
            <w:proofErr w:type="spellEnd"/>
            <w:r w:rsidRPr="005C5C0A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5C5C0A">
              <w:rPr>
                <w:rFonts w:ascii="Corbel" w:hAnsi="Corbel"/>
                <w:sz w:val="24"/>
                <w:szCs w:val="24"/>
              </w:rPr>
              <w:t xml:space="preserve"> Gdańsk 2002;;</w:t>
            </w:r>
          </w:p>
          <w:p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kern w:val="22"/>
                <w:sz w:val="24"/>
                <w:szCs w:val="24"/>
              </w:rPr>
            </w:pPr>
            <w:r w:rsidRPr="005C5C0A">
              <w:rPr>
                <w:rFonts w:ascii="Corbel" w:hAnsi="Corbel"/>
                <w:color w:val="000000"/>
                <w:kern w:val="22"/>
                <w:sz w:val="24"/>
                <w:szCs w:val="24"/>
              </w:rPr>
              <w:t xml:space="preserve">Bogdanowicz M. </w:t>
            </w:r>
            <w:r w:rsidRPr="005C5C0A">
              <w:rPr>
                <w:rFonts w:ascii="Corbel" w:hAnsi="Corbel"/>
                <w:i/>
                <w:color w:val="000000"/>
                <w:kern w:val="22"/>
                <w:sz w:val="24"/>
                <w:szCs w:val="24"/>
              </w:rPr>
              <w:t>Metoda dobrego startu</w:t>
            </w:r>
            <w:r w:rsidRPr="005C5C0A">
              <w:rPr>
                <w:rFonts w:ascii="Corbel" w:hAnsi="Corbel"/>
                <w:color w:val="000000"/>
                <w:kern w:val="22"/>
                <w:sz w:val="24"/>
                <w:szCs w:val="24"/>
              </w:rPr>
              <w:t>, Warszawa 2003;</w:t>
            </w:r>
          </w:p>
          <w:p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 xml:space="preserve">Brzezińska A. </w:t>
            </w:r>
            <w:r w:rsidRPr="005C5C0A">
              <w:rPr>
                <w:rFonts w:ascii="Corbel" w:hAnsi="Corbel"/>
                <w:i/>
                <w:sz w:val="24"/>
                <w:szCs w:val="24"/>
              </w:rPr>
              <w:t>Czytanie i pisanie – nowy język dziecka</w:t>
            </w:r>
            <w:r w:rsidRPr="005C5C0A">
              <w:rPr>
                <w:rFonts w:ascii="Corbel" w:hAnsi="Corbel"/>
                <w:sz w:val="24"/>
                <w:szCs w:val="24"/>
              </w:rPr>
              <w:t>, Warszawa 1987;</w:t>
            </w:r>
          </w:p>
          <w:p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kern w:val="22"/>
                <w:sz w:val="24"/>
                <w:szCs w:val="24"/>
              </w:rPr>
            </w:pPr>
            <w:r w:rsidRPr="005C5C0A">
              <w:rPr>
                <w:rFonts w:ascii="Corbel" w:hAnsi="Corbel"/>
                <w:kern w:val="22"/>
                <w:sz w:val="24"/>
                <w:szCs w:val="24"/>
              </w:rPr>
              <w:t xml:space="preserve">Dryden G., </w:t>
            </w:r>
            <w:proofErr w:type="spellStart"/>
            <w:r w:rsidRPr="005C5C0A">
              <w:rPr>
                <w:rFonts w:ascii="Corbel" w:hAnsi="Corbel"/>
                <w:kern w:val="22"/>
                <w:sz w:val="24"/>
                <w:szCs w:val="24"/>
              </w:rPr>
              <w:t>Vos</w:t>
            </w:r>
            <w:proofErr w:type="spellEnd"/>
            <w:r w:rsidRPr="005C5C0A">
              <w:rPr>
                <w:rFonts w:ascii="Corbel" w:hAnsi="Corbel"/>
                <w:kern w:val="22"/>
                <w:sz w:val="24"/>
                <w:szCs w:val="24"/>
              </w:rPr>
              <w:t xml:space="preserve"> J. </w:t>
            </w:r>
            <w:r w:rsidRPr="005C5C0A">
              <w:rPr>
                <w:rFonts w:ascii="Corbel" w:hAnsi="Corbel"/>
                <w:i/>
                <w:kern w:val="22"/>
                <w:sz w:val="24"/>
                <w:szCs w:val="24"/>
              </w:rPr>
              <w:t>Rewolucja w uczeniu</w:t>
            </w:r>
            <w:r w:rsidRPr="005C5C0A">
              <w:rPr>
                <w:rFonts w:ascii="Corbel" w:hAnsi="Corbel"/>
                <w:kern w:val="22"/>
                <w:sz w:val="24"/>
                <w:szCs w:val="24"/>
              </w:rPr>
              <w:t>, Poznań 2000;</w:t>
            </w:r>
          </w:p>
          <w:p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 xml:space="preserve">Florkiewicz V. (red.) </w:t>
            </w:r>
            <w:r w:rsidRPr="005C5C0A">
              <w:rPr>
                <w:rFonts w:ascii="Corbel" w:hAnsi="Corbel"/>
                <w:i/>
                <w:sz w:val="24"/>
                <w:szCs w:val="24"/>
              </w:rPr>
              <w:t>Terapia pedagogiczna. Scenariusze zajęć</w:t>
            </w:r>
            <w:r w:rsidRPr="005C5C0A">
              <w:rPr>
                <w:rFonts w:ascii="Corbel" w:hAnsi="Corbel"/>
                <w:sz w:val="24"/>
                <w:szCs w:val="24"/>
              </w:rPr>
              <w:t>, Łódź 2006;</w:t>
            </w:r>
          </w:p>
          <w:p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5C5C0A">
              <w:rPr>
                <w:rFonts w:ascii="Corbel" w:hAnsi="Corbel"/>
                <w:color w:val="000000"/>
                <w:sz w:val="24"/>
                <w:szCs w:val="24"/>
              </w:rPr>
              <w:t xml:space="preserve">Gąsowska T., Pietrzak – Stępowska Z. </w:t>
            </w:r>
            <w:r w:rsidRPr="005C5C0A">
              <w:rPr>
                <w:rFonts w:ascii="Corbel" w:hAnsi="Corbel"/>
                <w:i/>
                <w:color w:val="000000"/>
                <w:sz w:val="24"/>
                <w:szCs w:val="24"/>
              </w:rPr>
              <w:t>Praca wyrównawcza z dziećmi mającymi trudności w czytaniu i pisaniu</w:t>
            </w:r>
            <w:r w:rsidRPr="005C5C0A">
              <w:rPr>
                <w:rFonts w:ascii="Corbel" w:hAnsi="Corbel"/>
                <w:color w:val="000000"/>
                <w:sz w:val="24"/>
                <w:szCs w:val="24"/>
              </w:rPr>
              <w:t>, Warszawa 1994;</w:t>
            </w:r>
          </w:p>
          <w:p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kern w:val="22"/>
                <w:sz w:val="24"/>
                <w:szCs w:val="24"/>
              </w:rPr>
            </w:pPr>
            <w:r w:rsidRPr="005C5C0A">
              <w:rPr>
                <w:rFonts w:ascii="Corbel" w:hAnsi="Corbel"/>
                <w:color w:val="000000"/>
                <w:kern w:val="22"/>
                <w:sz w:val="24"/>
                <w:szCs w:val="24"/>
              </w:rPr>
              <w:t xml:space="preserve">Gruszczyk-Kolczyńska E. </w:t>
            </w:r>
            <w:r w:rsidRPr="005C5C0A">
              <w:rPr>
                <w:rFonts w:ascii="Corbel" w:hAnsi="Corbel"/>
                <w:i/>
                <w:color w:val="000000"/>
                <w:kern w:val="22"/>
                <w:sz w:val="24"/>
                <w:szCs w:val="24"/>
              </w:rPr>
              <w:t>Dzieci ze specyficznymi trudnościami w uczeniu się matematyki,</w:t>
            </w:r>
            <w:r w:rsidRPr="005C5C0A">
              <w:rPr>
                <w:rFonts w:ascii="Corbel" w:hAnsi="Corbel"/>
                <w:color w:val="000000"/>
                <w:kern w:val="22"/>
                <w:sz w:val="24"/>
                <w:szCs w:val="24"/>
              </w:rPr>
              <w:t xml:space="preserve"> Warszawa 1997;</w:t>
            </w:r>
          </w:p>
          <w:p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kern w:val="22"/>
                <w:sz w:val="24"/>
                <w:szCs w:val="24"/>
              </w:rPr>
            </w:pPr>
            <w:r w:rsidRPr="005C5C0A">
              <w:rPr>
                <w:rFonts w:ascii="Corbel" w:hAnsi="Corbel"/>
                <w:color w:val="000000"/>
                <w:kern w:val="22"/>
                <w:sz w:val="24"/>
                <w:szCs w:val="24"/>
              </w:rPr>
              <w:t xml:space="preserve">Kaja B. </w:t>
            </w:r>
            <w:r w:rsidRPr="005C5C0A">
              <w:rPr>
                <w:rFonts w:ascii="Corbel" w:hAnsi="Corbel"/>
                <w:i/>
                <w:color w:val="000000"/>
                <w:kern w:val="22"/>
                <w:sz w:val="24"/>
                <w:szCs w:val="24"/>
              </w:rPr>
              <w:t>Zarys terapii dziecka,</w:t>
            </w:r>
            <w:r w:rsidRPr="005C5C0A">
              <w:rPr>
                <w:rFonts w:ascii="Corbel" w:hAnsi="Corbel"/>
                <w:color w:val="000000"/>
                <w:kern w:val="22"/>
                <w:sz w:val="24"/>
                <w:szCs w:val="24"/>
              </w:rPr>
              <w:t xml:space="preserve"> Bydgoszcz 2001;</w:t>
            </w:r>
          </w:p>
          <w:p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C5C0A">
              <w:rPr>
                <w:rFonts w:ascii="Corbel" w:hAnsi="Corbel"/>
                <w:kern w:val="22"/>
                <w:sz w:val="24"/>
                <w:szCs w:val="24"/>
              </w:rPr>
              <w:t>Palak</w:t>
            </w:r>
            <w:proofErr w:type="spellEnd"/>
            <w:r w:rsidRPr="005C5C0A">
              <w:rPr>
                <w:rFonts w:ascii="Corbel" w:hAnsi="Corbel"/>
                <w:kern w:val="22"/>
                <w:sz w:val="24"/>
                <w:szCs w:val="24"/>
              </w:rPr>
              <w:t xml:space="preserve"> Z., Wójcik M., (red), </w:t>
            </w:r>
            <w:r w:rsidRPr="005C5C0A">
              <w:rPr>
                <w:rFonts w:ascii="Corbel" w:hAnsi="Corbel"/>
                <w:i/>
                <w:kern w:val="22"/>
                <w:sz w:val="24"/>
                <w:szCs w:val="24"/>
              </w:rPr>
              <w:t>Terapia pedagogiczna dzieci ze specjalnymi potrzebami rozwojowymi i edukacyjnymi. Nowe oblicza terapii w pedagogice specjalnej</w:t>
            </w:r>
            <w:r w:rsidRPr="005C5C0A">
              <w:rPr>
                <w:rFonts w:ascii="Corbel" w:hAnsi="Corbel"/>
                <w:kern w:val="22"/>
                <w:sz w:val="24"/>
                <w:szCs w:val="24"/>
              </w:rPr>
              <w:t>, Lublin 2016.</w:t>
            </w:r>
          </w:p>
          <w:p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 xml:space="preserve">Pietras I.  </w:t>
            </w:r>
            <w:r w:rsidRPr="005C5C0A">
              <w:rPr>
                <w:rFonts w:ascii="Corbel" w:hAnsi="Corbel"/>
                <w:i/>
                <w:sz w:val="24"/>
                <w:szCs w:val="24"/>
              </w:rPr>
              <w:t>Trudności w czytaniu i pisaniu</w:t>
            </w:r>
            <w:r w:rsidRPr="005C5C0A">
              <w:rPr>
                <w:rFonts w:ascii="Corbel" w:hAnsi="Corbel"/>
                <w:sz w:val="24"/>
                <w:szCs w:val="24"/>
              </w:rPr>
              <w:t>, Warszawa 2012;</w:t>
            </w:r>
          </w:p>
          <w:p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 xml:space="preserve">Sawa S. </w:t>
            </w:r>
            <w:r w:rsidRPr="005C5C0A">
              <w:rPr>
                <w:rFonts w:ascii="Corbel" w:hAnsi="Corbel"/>
                <w:i/>
                <w:sz w:val="24"/>
                <w:szCs w:val="24"/>
              </w:rPr>
              <w:t>Jeśli dziecko źle czyta  lub  pisze</w:t>
            </w:r>
            <w:r w:rsidRPr="005C5C0A">
              <w:rPr>
                <w:rFonts w:ascii="Corbel" w:hAnsi="Corbel"/>
                <w:sz w:val="24"/>
                <w:szCs w:val="24"/>
              </w:rPr>
              <w:t>,  Warszawa 1987;</w:t>
            </w:r>
          </w:p>
          <w:p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 xml:space="preserve">Wróbel T. </w:t>
            </w:r>
            <w:r w:rsidRPr="005C5C0A">
              <w:rPr>
                <w:rFonts w:ascii="Corbel" w:hAnsi="Corbel"/>
                <w:i/>
                <w:sz w:val="24"/>
                <w:szCs w:val="24"/>
              </w:rPr>
              <w:t>Pismo i pisanie w nauczaniu początkowym</w:t>
            </w:r>
            <w:r w:rsidRPr="005C5C0A">
              <w:rPr>
                <w:rFonts w:ascii="Corbel" w:hAnsi="Corbel"/>
                <w:sz w:val="24"/>
                <w:szCs w:val="24"/>
              </w:rPr>
              <w:t>, Warszawa 1985;</w:t>
            </w:r>
          </w:p>
          <w:p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kern w:val="22"/>
                <w:sz w:val="24"/>
                <w:szCs w:val="24"/>
              </w:rPr>
              <w:t xml:space="preserve">Zakrzewska B. </w:t>
            </w:r>
            <w:r w:rsidRPr="005C5C0A">
              <w:rPr>
                <w:rFonts w:ascii="Corbel" w:hAnsi="Corbel"/>
                <w:i/>
                <w:kern w:val="22"/>
                <w:sz w:val="24"/>
                <w:szCs w:val="24"/>
              </w:rPr>
              <w:t>Trudności w czytaniu i pisaniu. Modele ćwiczeń</w:t>
            </w:r>
            <w:r w:rsidRPr="005C5C0A">
              <w:rPr>
                <w:rFonts w:ascii="Corbel" w:hAnsi="Corbel"/>
                <w:kern w:val="22"/>
                <w:sz w:val="24"/>
                <w:szCs w:val="24"/>
              </w:rPr>
              <w:t>, Warszawa  1996;</w:t>
            </w:r>
          </w:p>
        </w:tc>
      </w:tr>
    </w:tbl>
    <w:p w:rsidR="0085747A" w:rsidRPr="005C5C0A" w:rsidRDefault="0085747A" w:rsidP="005859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C5C0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C5C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83608" w:rsidRPr="005C5C0A" w:rsidRDefault="0028360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83608" w:rsidRPr="005C5C0A" w:rsidRDefault="0028360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83608" w:rsidRPr="005C5C0A" w:rsidRDefault="00283608" w:rsidP="00283608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283608" w:rsidRPr="005C5C0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6826" w:rsidRDefault="00056826" w:rsidP="00C16ABF">
      <w:pPr>
        <w:spacing w:after="0" w:line="240" w:lineRule="auto"/>
      </w:pPr>
      <w:r>
        <w:separator/>
      </w:r>
    </w:p>
  </w:endnote>
  <w:endnote w:type="continuationSeparator" w:id="0">
    <w:p w:rsidR="00056826" w:rsidRDefault="000568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6826" w:rsidRDefault="00056826" w:rsidP="00C16ABF">
      <w:pPr>
        <w:spacing w:after="0" w:line="240" w:lineRule="auto"/>
      </w:pPr>
      <w:r>
        <w:separator/>
      </w:r>
    </w:p>
  </w:footnote>
  <w:footnote w:type="continuationSeparator" w:id="0">
    <w:p w:rsidR="00056826" w:rsidRDefault="0005682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45A5C"/>
    <w:multiLevelType w:val="hybridMultilevel"/>
    <w:tmpl w:val="34A054FA"/>
    <w:lvl w:ilvl="0" w:tplc="86FE37B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C35068"/>
    <w:multiLevelType w:val="hybridMultilevel"/>
    <w:tmpl w:val="E6480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82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5C5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5B7"/>
    <w:rsid w:val="001A70D2"/>
    <w:rsid w:val="001C682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809"/>
    <w:rsid w:val="00244ABC"/>
    <w:rsid w:val="0025157D"/>
    <w:rsid w:val="00281FF2"/>
    <w:rsid w:val="0028360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719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884"/>
    <w:rsid w:val="003A0A5B"/>
    <w:rsid w:val="003A1176"/>
    <w:rsid w:val="003B5B00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F2A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D58"/>
    <w:rsid w:val="0056696D"/>
    <w:rsid w:val="00585980"/>
    <w:rsid w:val="0059484D"/>
    <w:rsid w:val="005A0855"/>
    <w:rsid w:val="005A3196"/>
    <w:rsid w:val="005C080F"/>
    <w:rsid w:val="005C55E5"/>
    <w:rsid w:val="005C5C0A"/>
    <w:rsid w:val="005C696A"/>
    <w:rsid w:val="005E4A4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F53"/>
    <w:rsid w:val="0071620A"/>
    <w:rsid w:val="00724677"/>
    <w:rsid w:val="00725459"/>
    <w:rsid w:val="007327BD"/>
    <w:rsid w:val="00734608"/>
    <w:rsid w:val="00745302"/>
    <w:rsid w:val="007461D6"/>
    <w:rsid w:val="00746EC8"/>
    <w:rsid w:val="00760539"/>
    <w:rsid w:val="00763BF1"/>
    <w:rsid w:val="00766D15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D75A2"/>
    <w:rsid w:val="007F4155"/>
    <w:rsid w:val="0081554D"/>
    <w:rsid w:val="0081707E"/>
    <w:rsid w:val="008449B3"/>
    <w:rsid w:val="008552A2"/>
    <w:rsid w:val="0085747A"/>
    <w:rsid w:val="00876332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69C"/>
    <w:rsid w:val="00997F14"/>
    <w:rsid w:val="009A78D9"/>
    <w:rsid w:val="009A7A5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25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3E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C67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737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3AA1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97B23"/>
  <w15:docId w15:val="{9459A374-3DC6-4541-AD4C-150FACBF8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769D6-A007-4418-B00F-5E105C758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975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2020-03-01T10:20:00Z</dcterms:created>
  <dcterms:modified xsi:type="dcterms:W3CDTF">2021-09-06T10:27:00Z</dcterms:modified>
</cp:coreProperties>
</file>